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3E" w:rsidRDefault="009A78B2" w:rsidP="00D3249C">
      <w:pPr>
        <w:rPr>
          <w:rFonts w:ascii="Arial" w:hAnsi="Arial" w:cs="Arial"/>
          <w:sz w:val="24"/>
          <w:szCs w:val="24"/>
          <w:lang w:val="es-MX"/>
        </w:rPr>
      </w:pPr>
      <w:bookmarkStart w:id="0" w:name="_GoBack"/>
      <w:r>
        <w:rPr>
          <w:rFonts w:ascii="Arial" w:hAnsi="Arial" w:cs="Arial"/>
          <w:sz w:val="24"/>
          <w:szCs w:val="24"/>
          <w:lang w:val="es-MX"/>
        </w:rPr>
        <w:t xml:space="preserve">Coyaima, </w:t>
      </w:r>
      <w:r w:rsidR="00541B75">
        <w:rPr>
          <w:rFonts w:ascii="Arial" w:hAnsi="Arial" w:cs="Arial"/>
          <w:sz w:val="24"/>
          <w:szCs w:val="24"/>
          <w:lang w:val="es-MX"/>
        </w:rPr>
        <w:t>junio</w:t>
      </w:r>
      <w:r>
        <w:rPr>
          <w:rFonts w:ascii="Arial" w:hAnsi="Arial" w:cs="Arial"/>
          <w:sz w:val="24"/>
          <w:szCs w:val="24"/>
          <w:lang w:val="es-MX"/>
        </w:rPr>
        <w:t xml:space="preserve"> de 2016</w:t>
      </w:r>
    </w:p>
    <w:p w:rsidR="009A78B2" w:rsidRPr="00C832C6" w:rsidRDefault="000143C4" w:rsidP="009A78B2">
      <w:pPr>
        <w:rPr>
          <w:rFonts w:ascii="Arial" w:hAnsi="Arial" w:cs="Arial"/>
          <w:b/>
          <w:sz w:val="24"/>
          <w:szCs w:val="24"/>
          <w:lang w:val="es-MX"/>
        </w:rPr>
      </w:pPr>
      <w:r>
        <w:rPr>
          <w:rFonts w:ascii="Arial" w:hAnsi="Arial" w:cs="Arial"/>
          <w:b/>
          <w:sz w:val="24"/>
          <w:szCs w:val="24"/>
          <w:lang w:val="es-MX"/>
        </w:rPr>
        <w:t>Señores</w:t>
      </w:r>
    </w:p>
    <w:p w:rsidR="009A78B2" w:rsidRPr="00C832C6" w:rsidRDefault="000143C4" w:rsidP="009A78B2">
      <w:pPr>
        <w:rPr>
          <w:rFonts w:ascii="Arial" w:hAnsi="Arial" w:cs="Arial"/>
          <w:b/>
          <w:sz w:val="24"/>
          <w:szCs w:val="24"/>
          <w:lang w:val="es-MX"/>
        </w:rPr>
      </w:pPr>
      <w:r>
        <w:rPr>
          <w:rFonts w:ascii="Arial" w:hAnsi="Arial" w:cs="Arial"/>
          <w:b/>
          <w:sz w:val="24"/>
          <w:szCs w:val="24"/>
          <w:lang w:val="es-MX"/>
        </w:rPr>
        <w:t>OP&amp;S Construcciones S.A. ESP</w:t>
      </w:r>
    </w:p>
    <w:p w:rsidR="009A78B2" w:rsidRDefault="009A78B2" w:rsidP="00D3249C">
      <w:pPr>
        <w:jc w:val="right"/>
        <w:rPr>
          <w:rFonts w:ascii="Arial" w:hAnsi="Arial" w:cs="Arial"/>
          <w:sz w:val="24"/>
          <w:szCs w:val="24"/>
          <w:lang w:val="es-MX"/>
        </w:rPr>
      </w:pPr>
    </w:p>
    <w:p w:rsidR="009A78B2" w:rsidRPr="00C832C6" w:rsidRDefault="009A78B2" w:rsidP="009A78B2">
      <w:pPr>
        <w:rPr>
          <w:rFonts w:ascii="Arial" w:hAnsi="Arial" w:cs="Arial"/>
          <w:b/>
          <w:sz w:val="24"/>
          <w:szCs w:val="24"/>
          <w:lang w:val="es-MX"/>
        </w:rPr>
      </w:pPr>
      <w:r w:rsidRPr="00C832C6">
        <w:rPr>
          <w:rFonts w:ascii="Arial" w:hAnsi="Arial" w:cs="Arial"/>
          <w:b/>
          <w:sz w:val="24"/>
          <w:szCs w:val="24"/>
          <w:lang w:val="es-MX"/>
        </w:rPr>
        <w:t>Ref.</w:t>
      </w:r>
      <w:r w:rsidR="009174F2" w:rsidRPr="00C832C6">
        <w:rPr>
          <w:rFonts w:ascii="Arial" w:hAnsi="Arial" w:cs="Arial"/>
          <w:b/>
          <w:sz w:val="24"/>
          <w:szCs w:val="24"/>
          <w:lang w:val="es-MX"/>
        </w:rPr>
        <w:t xml:space="preserve"> </w:t>
      </w:r>
      <w:r w:rsidR="0014062D">
        <w:rPr>
          <w:rFonts w:ascii="Arial" w:hAnsi="Arial" w:cs="Arial"/>
          <w:b/>
          <w:sz w:val="24"/>
          <w:szCs w:val="24"/>
          <w:u w:val="single"/>
          <w:lang w:val="es-MX"/>
        </w:rPr>
        <w:t>DERECHO DE PETICION</w:t>
      </w:r>
    </w:p>
    <w:p w:rsidR="009174F2" w:rsidRDefault="00541B75" w:rsidP="009174F2">
      <w:pPr>
        <w:jc w:val="both"/>
        <w:rPr>
          <w:rFonts w:ascii="Arial" w:hAnsi="Arial" w:cs="Arial"/>
          <w:sz w:val="24"/>
          <w:szCs w:val="24"/>
          <w:lang w:val="es-MX"/>
        </w:rPr>
      </w:pPr>
      <w:r>
        <w:rPr>
          <w:rFonts w:ascii="Arial" w:hAnsi="Arial" w:cs="Arial"/>
          <w:sz w:val="24"/>
          <w:szCs w:val="24"/>
          <w:lang w:val="es-MX"/>
        </w:rPr>
        <w:t>FLOR MARIA YATE BO</w:t>
      </w:r>
      <w:r w:rsidR="00475880">
        <w:rPr>
          <w:rFonts w:ascii="Arial" w:hAnsi="Arial" w:cs="Arial"/>
          <w:sz w:val="24"/>
          <w:szCs w:val="24"/>
          <w:lang w:val="es-MX"/>
        </w:rPr>
        <w:t>TAC</w:t>
      </w:r>
      <w:r>
        <w:rPr>
          <w:rFonts w:ascii="Arial" w:hAnsi="Arial" w:cs="Arial"/>
          <w:sz w:val="24"/>
          <w:szCs w:val="24"/>
          <w:lang w:val="es-MX"/>
        </w:rPr>
        <w:t>HE</w:t>
      </w:r>
      <w:r w:rsidR="006B7EE3">
        <w:rPr>
          <w:rFonts w:ascii="Arial" w:hAnsi="Arial" w:cs="Arial"/>
          <w:sz w:val="24"/>
          <w:szCs w:val="24"/>
          <w:lang w:val="es-MX"/>
        </w:rPr>
        <w:t>, identificada</w:t>
      </w:r>
      <w:r w:rsidR="009174F2">
        <w:rPr>
          <w:rFonts w:ascii="Arial" w:hAnsi="Arial" w:cs="Arial"/>
          <w:sz w:val="24"/>
          <w:szCs w:val="24"/>
          <w:lang w:val="es-MX"/>
        </w:rPr>
        <w:t xml:space="preserve"> con cedula de ciudadanía No. </w:t>
      </w:r>
      <w:r>
        <w:rPr>
          <w:rFonts w:ascii="Arial" w:hAnsi="Arial" w:cs="Arial"/>
          <w:sz w:val="24"/>
          <w:szCs w:val="24"/>
          <w:lang w:val="es-MX"/>
        </w:rPr>
        <w:t>39.735.379</w:t>
      </w:r>
      <w:r w:rsidR="009174F2">
        <w:rPr>
          <w:rFonts w:ascii="Arial" w:hAnsi="Arial" w:cs="Arial"/>
          <w:sz w:val="24"/>
          <w:szCs w:val="24"/>
          <w:lang w:val="es-MX"/>
        </w:rPr>
        <w:t xml:space="preserve">, actuando en nombre propio y en </w:t>
      </w:r>
      <w:r w:rsidR="006F10E1">
        <w:rPr>
          <w:rFonts w:ascii="Arial" w:hAnsi="Arial" w:cs="Arial"/>
          <w:sz w:val="24"/>
          <w:szCs w:val="24"/>
          <w:lang w:val="es-MX"/>
        </w:rPr>
        <w:t>mi condición de simple ciudadan</w:t>
      </w:r>
      <w:r w:rsidR="006B7EE3">
        <w:rPr>
          <w:rFonts w:ascii="Arial" w:hAnsi="Arial" w:cs="Arial"/>
          <w:sz w:val="24"/>
          <w:szCs w:val="24"/>
          <w:lang w:val="es-MX"/>
        </w:rPr>
        <w:t>a</w:t>
      </w:r>
      <w:r w:rsidR="009174F2">
        <w:rPr>
          <w:rFonts w:ascii="Arial" w:hAnsi="Arial" w:cs="Arial"/>
          <w:sz w:val="24"/>
          <w:szCs w:val="24"/>
          <w:lang w:val="es-MX"/>
        </w:rPr>
        <w:t xml:space="preserve"> me dirijo a </w:t>
      </w:r>
      <w:r w:rsidR="006F10E1">
        <w:rPr>
          <w:rFonts w:ascii="Arial" w:hAnsi="Arial" w:cs="Arial"/>
          <w:sz w:val="24"/>
          <w:szCs w:val="24"/>
          <w:lang w:val="es-MX"/>
        </w:rPr>
        <w:t>usted</w:t>
      </w:r>
      <w:r w:rsidR="009174F2">
        <w:rPr>
          <w:rFonts w:ascii="Arial" w:hAnsi="Arial" w:cs="Arial"/>
          <w:sz w:val="24"/>
          <w:szCs w:val="24"/>
          <w:lang w:val="es-MX"/>
        </w:rPr>
        <w:t xml:space="preserve"> de manera respetuosa, en ejercicio del </w:t>
      </w:r>
      <w:r w:rsidR="009174F2" w:rsidRPr="00082C13">
        <w:rPr>
          <w:rFonts w:ascii="Arial" w:hAnsi="Arial" w:cs="Arial"/>
          <w:b/>
          <w:sz w:val="24"/>
          <w:szCs w:val="24"/>
          <w:u w:val="single"/>
          <w:lang w:val="es-MX"/>
        </w:rPr>
        <w:t xml:space="preserve">artículo </w:t>
      </w:r>
      <w:r w:rsidR="00082C13" w:rsidRPr="00082C13">
        <w:rPr>
          <w:rFonts w:ascii="Arial" w:hAnsi="Arial" w:cs="Arial"/>
          <w:b/>
          <w:sz w:val="24"/>
          <w:szCs w:val="24"/>
          <w:u w:val="single"/>
          <w:lang w:val="es-MX"/>
        </w:rPr>
        <w:t>23</w:t>
      </w:r>
      <w:r w:rsidR="009174F2" w:rsidRPr="00082C13">
        <w:rPr>
          <w:rFonts w:ascii="Arial" w:hAnsi="Arial" w:cs="Arial"/>
          <w:b/>
          <w:sz w:val="24"/>
          <w:szCs w:val="24"/>
          <w:u w:val="single"/>
          <w:lang w:val="es-MX"/>
        </w:rPr>
        <w:t xml:space="preserve"> de la Constitución Política </w:t>
      </w:r>
      <w:r w:rsidR="00082C13" w:rsidRPr="00082C13">
        <w:rPr>
          <w:rFonts w:ascii="Arial" w:hAnsi="Arial" w:cs="Arial"/>
          <w:b/>
          <w:sz w:val="24"/>
          <w:szCs w:val="24"/>
          <w:u w:val="single"/>
          <w:lang w:val="es-MX"/>
        </w:rPr>
        <w:t xml:space="preserve">en concordancia con el artículo 152 de la ley 142 de </w:t>
      </w:r>
      <w:proofErr w:type="gramStart"/>
      <w:r w:rsidR="00082C13" w:rsidRPr="00082C13">
        <w:rPr>
          <w:rFonts w:ascii="Arial" w:hAnsi="Arial" w:cs="Arial"/>
          <w:b/>
          <w:sz w:val="24"/>
          <w:szCs w:val="24"/>
          <w:u w:val="single"/>
          <w:lang w:val="es-MX"/>
        </w:rPr>
        <w:t>1994</w:t>
      </w:r>
      <w:r w:rsidR="00082C13">
        <w:rPr>
          <w:rFonts w:ascii="Arial" w:hAnsi="Arial" w:cs="Arial"/>
          <w:sz w:val="24"/>
          <w:szCs w:val="24"/>
          <w:lang w:val="es-MX"/>
        </w:rPr>
        <w:t>,</w:t>
      </w:r>
      <w:r w:rsidR="009174F2">
        <w:rPr>
          <w:rFonts w:ascii="Arial" w:hAnsi="Arial" w:cs="Arial"/>
          <w:sz w:val="24"/>
          <w:szCs w:val="24"/>
          <w:lang w:val="es-MX"/>
        </w:rPr>
        <w:t>conforme</w:t>
      </w:r>
      <w:proofErr w:type="gramEnd"/>
      <w:r w:rsidR="009174F2">
        <w:rPr>
          <w:rFonts w:ascii="Arial" w:hAnsi="Arial" w:cs="Arial"/>
          <w:sz w:val="24"/>
          <w:szCs w:val="24"/>
          <w:lang w:val="es-MX"/>
        </w:rPr>
        <w:t xml:space="preserve"> a las siguientes,</w:t>
      </w:r>
    </w:p>
    <w:p w:rsidR="009174F2" w:rsidRPr="006E3E84" w:rsidRDefault="0014062D" w:rsidP="009174F2">
      <w:pPr>
        <w:jc w:val="center"/>
        <w:rPr>
          <w:rFonts w:ascii="Arial" w:hAnsi="Arial" w:cs="Arial"/>
          <w:b/>
          <w:sz w:val="24"/>
          <w:szCs w:val="24"/>
          <w:lang w:val="es-MX"/>
        </w:rPr>
      </w:pPr>
      <w:r>
        <w:rPr>
          <w:rFonts w:ascii="Arial" w:hAnsi="Arial" w:cs="Arial"/>
          <w:b/>
          <w:sz w:val="24"/>
          <w:szCs w:val="24"/>
          <w:lang w:val="es-MX"/>
        </w:rPr>
        <w:t>HECHOS</w:t>
      </w:r>
    </w:p>
    <w:p w:rsidR="00D71B59" w:rsidRDefault="009174F2" w:rsidP="006B7EE3">
      <w:pPr>
        <w:jc w:val="both"/>
        <w:rPr>
          <w:rFonts w:ascii="Arial" w:hAnsi="Arial" w:cs="Arial"/>
          <w:sz w:val="24"/>
          <w:szCs w:val="24"/>
          <w:lang w:val="es-MX"/>
        </w:rPr>
      </w:pPr>
      <w:r>
        <w:rPr>
          <w:rFonts w:ascii="Arial" w:hAnsi="Arial" w:cs="Arial"/>
          <w:sz w:val="24"/>
          <w:szCs w:val="24"/>
          <w:lang w:val="es-MX"/>
        </w:rPr>
        <w:t xml:space="preserve">1.- </w:t>
      </w:r>
      <w:r w:rsidR="00D71B59">
        <w:rPr>
          <w:rFonts w:ascii="Arial" w:hAnsi="Arial" w:cs="Arial"/>
          <w:sz w:val="24"/>
          <w:szCs w:val="24"/>
          <w:lang w:val="es-MX"/>
        </w:rPr>
        <w:t>Soy residente del Municipio de Coyaima (Tol.</w:t>
      </w:r>
      <w:r w:rsidR="00B617AC">
        <w:rPr>
          <w:rFonts w:ascii="Arial" w:hAnsi="Arial" w:cs="Arial"/>
          <w:sz w:val="24"/>
          <w:szCs w:val="24"/>
          <w:lang w:val="es-MX"/>
        </w:rPr>
        <w:t xml:space="preserve">), </w:t>
      </w:r>
      <w:r w:rsidR="00541B75">
        <w:rPr>
          <w:rFonts w:ascii="Arial" w:hAnsi="Arial" w:cs="Arial"/>
          <w:sz w:val="24"/>
          <w:szCs w:val="24"/>
          <w:lang w:val="es-MX"/>
        </w:rPr>
        <w:t>arrendataria</w:t>
      </w:r>
      <w:r w:rsidR="00747E9B">
        <w:rPr>
          <w:rFonts w:ascii="Arial" w:hAnsi="Arial" w:cs="Arial"/>
          <w:sz w:val="24"/>
          <w:szCs w:val="24"/>
          <w:lang w:val="es-MX"/>
        </w:rPr>
        <w:t xml:space="preserve"> de la casa ubicada en la carrera </w:t>
      </w:r>
      <w:proofErr w:type="gramStart"/>
      <w:r w:rsidR="00747E9B">
        <w:rPr>
          <w:rFonts w:ascii="Arial" w:hAnsi="Arial" w:cs="Arial"/>
          <w:sz w:val="24"/>
          <w:szCs w:val="24"/>
          <w:lang w:val="es-MX"/>
        </w:rPr>
        <w:t>4  Salida</w:t>
      </w:r>
      <w:proofErr w:type="gramEnd"/>
      <w:r w:rsidR="00747E9B">
        <w:rPr>
          <w:rFonts w:ascii="Arial" w:hAnsi="Arial" w:cs="Arial"/>
          <w:sz w:val="24"/>
          <w:szCs w:val="24"/>
          <w:lang w:val="es-MX"/>
        </w:rPr>
        <w:t xml:space="preserve"> Chaparral Barrio las Brisas</w:t>
      </w:r>
      <w:r w:rsidR="00D71B59">
        <w:rPr>
          <w:rFonts w:ascii="Arial" w:hAnsi="Arial" w:cs="Arial"/>
          <w:sz w:val="24"/>
          <w:szCs w:val="24"/>
          <w:lang w:val="es-MX"/>
        </w:rPr>
        <w:t xml:space="preserve">, y </w:t>
      </w:r>
      <w:r w:rsidR="006B7EE3">
        <w:rPr>
          <w:rFonts w:ascii="Arial" w:hAnsi="Arial" w:cs="Arial"/>
          <w:sz w:val="24"/>
          <w:szCs w:val="24"/>
          <w:lang w:val="es-MX"/>
        </w:rPr>
        <w:t>USUARIA</w:t>
      </w:r>
      <w:r w:rsidR="00D71B59">
        <w:rPr>
          <w:rFonts w:ascii="Arial" w:hAnsi="Arial" w:cs="Arial"/>
          <w:sz w:val="24"/>
          <w:szCs w:val="24"/>
          <w:lang w:val="es-MX"/>
        </w:rPr>
        <w:t xml:space="preserve"> del servicio de gas natural que presta la </w:t>
      </w:r>
      <w:r w:rsidR="00D71B59" w:rsidRPr="00D71B59">
        <w:rPr>
          <w:rFonts w:ascii="Arial" w:hAnsi="Arial" w:cs="Arial"/>
          <w:sz w:val="24"/>
          <w:szCs w:val="24"/>
          <w:lang w:val="es-MX"/>
        </w:rPr>
        <w:t>empresa OP&amp;S Construcciones S.A. ESP</w:t>
      </w:r>
      <w:r w:rsidR="00D71B59">
        <w:rPr>
          <w:rFonts w:ascii="Arial" w:hAnsi="Arial" w:cs="Arial"/>
          <w:sz w:val="24"/>
          <w:szCs w:val="24"/>
          <w:lang w:val="es-MX"/>
        </w:rPr>
        <w:t>.</w:t>
      </w:r>
    </w:p>
    <w:p w:rsidR="006B7EE3" w:rsidRDefault="00D71B59" w:rsidP="00D71B59">
      <w:pPr>
        <w:jc w:val="both"/>
        <w:rPr>
          <w:rFonts w:ascii="Arial" w:hAnsi="Arial" w:cs="Arial"/>
          <w:sz w:val="24"/>
          <w:szCs w:val="24"/>
          <w:lang w:val="es-MX"/>
        </w:rPr>
      </w:pPr>
      <w:r>
        <w:rPr>
          <w:rFonts w:ascii="Arial" w:hAnsi="Arial" w:cs="Arial"/>
          <w:sz w:val="24"/>
          <w:szCs w:val="24"/>
          <w:lang w:val="es-MX"/>
        </w:rPr>
        <w:t xml:space="preserve">2.- Es mi interés manifestarle que </w:t>
      </w:r>
      <w:r w:rsidR="00B617AC">
        <w:rPr>
          <w:rFonts w:ascii="Arial" w:hAnsi="Arial" w:cs="Arial"/>
          <w:sz w:val="24"/>
          <w:szCs w:val="24"/>
          <w:lang w:val="es-MX"/>
        </w:rPr>
        <w:t xml:space="preserve">VIVO </w:t>
      </w:r>
      <w:r w:rsidR="00DE4314">
        <w:rPr>
          <w:rFonts w:ascii="Arial" w:hAnsi="Arial" w:cs="Arial"/>
          <w:sz w:val="24"/>
          <w:szCs w:val="24"/>
          <w:lang w:val="es-MX"/>
        </w:rPr>
        <w:t>con tres personas</w:t>
      </w:r>
      <w:r w:rsidR="00B617AC">
        <w:rPr>
          <w:rFonts w:ascii="Arial" w:hAnsi="Arial" w:cs="Arial"/>
          <w:sz w:val="24"/>
          <w:szCs w:val="24"/>
          <w:lang w:val="es-MX"/>
        </w:rPr>
        <w:t xml:space="preserve"> EN LA CASA y </w:t>
      </w:r>
      <w:r>
        <w:rPr>
          <w:rFonts w:ascii="Arial" w:hAnsi="Arial" w:cs="Arial"/>
          <w:sz w:val="24"/>
          <w:szCs w:val="24"/>
          <w:lang w:val="es-MX"/>
        </w:rPr>
        <w:t xml:space="preserve">el servicio de gas natural </w:t>
      </w:r>
      <w:r w:rsidR="006B7EE3">
        <w:rPr>
          <w:rFonts w:ascii="Arial" w:hAnsi="Arial" w:cs="Arial"/>
          <w:sz w:val="24"/>
          <w:szCs w:val="24"/>
          <w:lang w:val="es-MX"/>
        </w:rPr>
        <w:t xml:space="preserve">se instaló el mes de </w:t>
      </w:r>
      <w:r w:rsidR="00DE4314">
        <w:rPr>
          <w:rFonts w:ascii="Arial" w:hAnsi="Arial" w:cs="Arial"/>
          <w:sz w:val="24"/>
          <w:szCs w:val="24"/>
          <w:lang w:val="es-MX"/>
        </w:rPr>
        <w:t>septiembre</w:t>
      </w:r>
      <w:r w:rsidR="006B7EE3">
        <w:rPr>
          <w:rFonts w:ascii="Arial" w:hAnsi="Arial" w:cs="Arial"/>
          <w:sz w:val="24"/>
          <w:szCs w:val="24"/>
          <w:lang w:val="es-MX"/>
        </w:rPr>
        <w:t xml:space="preserve"> de 2015.</w:t>
      </w:r>
    </w:p>
    <w:p w:rsidR="00DE4314" w:rsidRDefault="006B7EE3" w:rsidP="00D71B59">
      <w:pPr>
        <w:jc w:val="both"/>
        <w:rPr>
          <w:rFonts w:ascii="Arial" w:hAnsi="Arial" w:cs="Arial"/>
          <w:sz w:val="24"/>
          <w:szCs w:val="24"/>
          <w:lang w:val="es-MX"/>
        </w:rPr>
      </w:pPr>
      <w:r>
        <w:rPr>
          <w:rFonts w:ascii="Arial" w:hAnsi="Arial" w:cs="Arial"/>
          <w:sz w:val="24"/>
          <w:szCs w:val="24"/>
          <w:lang w:val="es-MX"/>
        </w:rPr>
        <w:t xml:space="preserve">3.- </w:t>
      </w:r>
      <w:r w:rsidR="00DE4314">
        <w:rPr>
          <w:rFonts w:ascii="Arial" w:hAnsi="Arial" w:cs="Arial"/>
          <w:sz w:val="24"/>
          <w:szCs w:val="24"/>
          <w:lang w:val="es-MX"/>
        </w:rPr>
        <w:t>Durante los meses de septiembre, octubre, noviembre y diciembre de 2015</w:t>
      </w:r>
      <w:r w:rsidR="000D5B44">
        <w:rPr>
          <w:rFonts w:ascii="Arial" w:hAnsi="Arial" w:cs="Arial"/>
          <w:sz w:val="24"/>
          <w:szCs w:val="24"/>
          <w:lang w:val="es-MX"/>
        </w:rPr>
        <w:t xml:space="preserve"> y enero, febrero y marzo de 2016</w:t>
      </w:r>
      <w:r w:rsidR="00DE4314">
        <w:rPr>
          <w:rFonts w:ascii="Arial" w:hAnsi="Arial" w:cs="Arial"/>
          <w:sz w:val="24"/>
          <w:szCs w:val="24"/>
          <w:lang w:val="es-MX"/>
        </w:rPr>
        <w:t xml:space="preserve"> </w:t>
      </w:r>
      <w:r w:rsidRPr="000D5B44">
        <w:rPr>
          <w:rFonts w:ascii="Arial" w:hAnsi="Arial" w:cs="Arial"/>
          <w:b/>
          <w:sz w:val="24"/>
          <w:szCs w:val="24"/>
          <w:u w:val="single"/>
          <w:lang w:val="es-MX"/>
        </w:rPr>
        <w:t xml:space="preserve">el cobro de consumo </w:t>
      </w:r>
      <w:r w:rsidR="00DE4314" w:rsidRPr="000D5B44">
        <w:rPr>
          <w:rFonts w:ascii="Arial" w:hAnsi="Arial" w:cs="Arial"/>
          <w:b/>
          <w:sz w:val="24"/>
          <w:szCs w:val="24"/>
          <w:u w:val="single"/>
          <w:lang w:val="es-MX"/>
        </w:rPr>
        <w:t>fue por valor</w:t>
      </w:r>
      <w:r w:rsidR="00DE4314">
        <w:rPr>
          <w:rFonts w:ascii="Arial" w:hAnsi="Arial" w:cs="Arial"/>
          <w:sz w:val="24"/>
          <w:szCs w:val="24"/>
          <w:lang w:val="es-MX"/>
        </w:rPr>
        <w:t xml:space="preserve"> que </w:t>
      </w:r>
      <w:r w:rsidR="000D5B44">
        <w:rPr>
          <w:rFonts w:ascii="Arial" w:hAnsi="Arial" w:cs="Arial"/>
          <w:sz w:val="24"/>
          <w:szCs w:val="24"/>
          <w:lang w:val="es-MX"/>
        </w:rPr>
        <w:t>oscilaba</w:t>
      </w:r>
      <w:r w:rsidR="00DE4314">
        <w:rPr>
          <w:rFonts w:ascii="Arial" w:hAnsi="Arial" w:cs="Arial"/>
          <w:sz w:val="24"/>
          <w:szCs w:val="24"/>
          <w:lang w:val="es-MX"/>
        </w:rPr>
        <w:t xml:space="preserve"> entre los </w:t>
      </w:r>
      <w:r w:rsidR="00DE4314" w:rsidRPr="000D5B44">
        <w:rPr>
          <w:rFonts w:ascii="Arial" w:hAnsi="Arial" w:cs="Arial"/>
          <w:b/>
          <w:sz w:val="28"/>
          <w:szCs w:val="28"/>
          <w:u w:val="single"/>
          <w:lang w:val="es-MX"/>
        </w:rPr>
        <w:t>$10.000 y los $ 10.700.</w:t>
      </w:r>
    </w:p>
    <w:p w:rsidR="00DE6D97" w:rsidRDefault="00DE6D97" w:rsidP="00DE6D97">
      <w:pPr>
        <w:jc w:val="both"/>
        <w:rPr>
          <w:rFonts w:ascii="Arial" w:hAnsi="Arial" w:cs="Arial"/>
          <w:b/>
          <w:sz w:val="24"/>
          <w:szCs w:val="24"/>
          <w:lang w:val="es-MX"/>
        </w:rPr>
      </w:pPr>
      <w:r w:rsidRPr="00DE6D97">
        <w:rPr>
          <w:rFonts w:ascii="Arial" w:hAnsi="Arial" w:cs="Arial"/>
          <w:sz w:val="24"/>
          <w:szCs w:val="24"/>
          <w:lang w:val="es-MX"/>
        </w:rPr>
        <w:t xml:space="preserve">4.- </w:t>
      </w:r>
      <w:r>
        <w:rPr>
          <w:rFonts w:ascii="Arial" w:hAnsi="Arial" w:cs="Arial"/>
          <w:sz w:val="24"/>
          <w:szCs w:val="24"/>
          <w:lang w:val="es-MX"/>
        </w:rPr>
        <w:t xml:space="preserve">En el mes de </w:t>
      </w:r>
      <w:r w:rsidR="000D5B44">
        <w:rPr>
          <w:rFonts w:ascii="Arial" w:hAnsi="Arial" w:cs="Arial"/>
          <w:sz w:val="24"/>
          <w:szCs w:val="24"/>
          <w:lang w:val="es-MX"/>
        </w:rPr>
        <w:t xml:space="preserve">abril de 2016 </w:t>
      </w:r>
      <w:r>
        <w:rPr>
          <w:rFonts w:ascii="Arial" w:hAnsi="Arial" w:cs="Arial"/>
          <w:sz w:val="24"/>
          <w:szCs w:val="24"/>
          <w:lang w:val="es-MX"/>
        </w:rPr>
        <w:t>llegó el cobro de consumo por valor de $</w:t>
      </w:r>
      <w:r w:rsidR="000D5B44">
        <w:rPr>
          <w:rFonts w:ascii="Arial" w:hAnsi="Arial" w:cs="Arial"/>
          <w:sz w:val="24"/>
          <w:szCs w:val="24"/>
          <w:lang w:val="es-MX"/>
        </w:rPr>
        <w:t>34.046.</w:t>
      </w:r>
      <w:r>
        <w:rPr>
          <w:rFonts w:ascii="Arial" w:hAnsi="Arial" w:cs="Arial"/>
          <w:sz w:val="24"/>
          <w:szCs w:val="24"/>
          <w:lang w:val="es-MX"/>
        </w:rPr>
        <w:t xml:space="preserve"> menos el subsidio otorgado por valor de $</w:t>
      </w:r>
      <w:r w:rsidR="000D5B44">
        <w:rPr>
          <w:rFonts w:ascii="Arial" w:hAnsi="Arial" w:cs="Arial"/>
          <w:sz w:val="24"/>
          <w:szCs w:val="24"/>
          <w:lang w:val="es-MX"/>
        </w:rPr>
        <w:t>15.974 pagándose</w:t>
      </w:r>
      <w:r>
        <w:rPr>
          <w:rFonts w:ascii="Arial" w:hAnsi="Arial" w:cs="Arial"/>
          <w:sz w:val="24"/>
          <w:szCs w:val="24"/>
          <w:lang w:val="es-MX"/>
        </w:rPr>
        <w:t xml:space="preserve"> un total de </w:t>
      </w:r>
      <w:r w:rsidRPr="00DE6D97">
        <w:rPr>
          <w:rFonts w:ascii="Arial" w:hAnsi="Arial" w:cs="Arial"/>
          <w:b/>
          <w:sz w:val="24"/>
          <w:szCs w:val="24"/>
          <w:lang w:val="es-MX"/>
        </w:rPr>
        <w:t>$</w:t>
      </w:r>
      <w:r w:rsidR="000D5B44">
        <w:rPr>
          <w:rFonts w:ascii="Arial" w:hAnsi="Arial" w:cs="Arial"/>
          <w:b/>
          <w:sz w:val="24"/>
          <w:szCs w:val="24"/>
          <w:lang w:val="es-MX"/>
        </w:rPr>
        <w:t>18.070.</w:t>
      </w:r>
    </w:p>
    <w:p w:rsidR="00DE6D97" w:rsidRDefault="00DE6D97" w:rsidP="00DE6D97">
      <w:pPr>
        <w:jc w:val="both"/>
        <w:rPr>
          <w:rFonts w:ascii="Arial" w:hAnsi="Arial" w:cs="Arial"/>
          <w:b/>
          <w:sz w:val="24"/>
          <w:szCs w:val="24"/>
          <w:lang w:val="es-MX"/>
        </w:rPr>
      </w:pPr>
      <w:r>
        <w:rPr>
          <w:rFonts w:ascii="Arial" w:hAnsi="Arial" w:cs="Arial"/>
          <w:sz w:val="24"/>
          <w:szCs w:val="24"/>
          <w:lang w:val="es-MX"/>
        </w:rPr>
        <w:t xml:space="preserve">5.- En el mes de </w:t>
      </w:r>
      <w:r w:rsidR="000D5B44">
        <w:rPr>
          <w:rFonts w:ascii="Arial" w:hAnsi="Arial" w:cs="Arial"/>
          <w:sz w:val="24"/>
          <w:szCs w:val="24"/>
          <w:lang w:val="es-MX"/>
        </w:rPr>
        <w:t>mayo de 2016</w:t>
      </w:r>
      <w:r w:rsidRPr="00DE6D97">
        <w:rPr>
          <w:rFonts w:ascii="Arial" w:hAnsi="Arial" w:cs="Arial"/>
          <w:sz w:val="24"/>
          <w:szCs w:val="24"/>
          <w:lang w:val="es-MX"/>
        </w:rPr>
        <w:t xml:space="preserve"> </w:t>
      </w:r>
      <w:r>
        <w:rPr>
          <w:rFonts w:ascii="Arial" w:hAnsi="Arial" w:cs="Arial"/>
          <w:sz w:val="24"/>
          <w:szCs w:val="24"/>
          <w:lang w:val="es-MX"/>
        </w:rPr>
        <w:t>llegó el cobro de consumo por valor de $</w:t>
      </w:r>
      <w:r w:rsidR="000D5B44">
        <w:rPr>
          <w:rFonts w:ascii="Arial" w:hAnsi="Arial" w:cs="Arial"/>
          <w:sz w:val="24"/>
          <w:szCs w:val="24"/>
          <w:lang w:val="es-MX"/>
        </w:rPr>
        <w:t>30.653</w:t>
      </w:r>
      <w:r>
        <w:rPr>
          <w:rFonts w:ascii="Arial" w:hAnsi="Arial" w:cs="Arial"/>
          <w:sz w:val="24"/>
          <w:szCs w:val="24"/>
          <w:lang w:val="es-MX"/>
        </w:rPr>
        <w:t xml:space="preserve"> menos el subsidio otorgado por valor de $</w:t>
      </w:r>
      <w:r w:rsidR="000D5B44">
        <w:rPr>
          <w:rFonts w:ascii="Arial" w:hAnsi="Arial" w:cs="Arial"/>
          <w:sz w:val="24"/>
          <w:szCs w:val="24"/>
          <w:lang w:val="es-MX"/>
        </w:rPr>
        <w:t>12.411 pagándose</w:t>
      </w:r>
      <w:r>
        <w:rPr>
          <w:rFonts w:ascii="Arial" w:hAnsi="Arial" w:cs="Arial"/>
          <w:sz w:val="24"/>
          <w:szCs w:val="24"/>
          <w:lang w:val="es-MX"/>
        </w:rPr>
        <w:t xml:space="preserve"> un total de </w:t>
      </w:r>
      <w:r w:rsidRPr="00DE6D97">
        <w:rPr>
          <w:rFonts w:ascii="Arial" w:hAnsi="Arial" w:cs="Arial"/>
          <w:b/>
          <w:sz w:val="24"/>
          <w:szCs w:val="24"/>
          <w:lang w:val="es-MX"/>
        </w:rPr>
        <w:t>$</w:t>
      </w:r>
      <w:r w:rsidR="000D5B44">
        <w:rPr>
          <w:rFonts w:ascii="Arial" w:hAnsi="Arial" w:cs="Arial"/>
          <w:b/>
          <w:sz w:val="24"/>
          <w:szCs w:val="24"/>
          <w:lang w:val="es-MX"/>
        </w:rPr>
        <w:t>18.240.</w:t>
      </w:r>
    </w:p>
    <w:p w:rsidR="000D5B44" w:rsidRPr="006C11ED" w:rsidRDefault="00DE6D97" w:rsidP="000D5B44">
      <w:pPr>
        <w:jc w:val="both"/>
        <w:rPr>
          <w:rFonts w:ascii="Arial" w:hAnsi="Arial" w:cs="Arial"/>
          <w:b/>
          <w:sz w:val="32"/>
          <w:szCs w:val="32"/>
          <w:u w:val="single"/>
          <w:lang w:val="es-MX"/>
        </w:rPr>
      </w:pPr>
      <w:r>
        <w:rPr>
          <w:rFonts w:ascii="Arial" w:hAnsi="Arial" w:cs="Arial"/>
          <w:b/>
          <w:sz w:val="24"/>
          <w:szCs w:val="24"/>
          <w:lang w:val="es-MX"/>
        </w:rPr>
        <w:t xml:space="preserve">6.- </w:t>
      </w:r>
      <w:r>
        <w:rPr>
          <w:rFonts w:ascii="Arial" w:hAnsi="Arial" w:cs="Arial"/>
          <w:sz w:val="24"/>
          <w:szCs w:val="24"/>
          <w:lang w:val="es-MX"/>
        </w:rPr>
        <w:t xml:space="preserve">En el </w:t>
      </w:r>
      <w:r w:rsidRPr="002E0C53">
        <w:rPr>
          <w:rFonts w:ascii="Arial" w:hAnsi="Arial" w:cs="Arial"/>
          <w:b/>
          <w:sz w:val="28"/>
          <w:szCs w:val="28"/>
          <w:u w:val="single"/>
          <w:lang w:val="es-MX"/>
        </w:rPr>
        <w:t xml:space="preserve">mes de </w:t>
      </w:r>
      <w:r w:rsidR="000D5B44">
        <w:rPr>
          <w:rFonts w:ascii="Arial" w:hAnsi="Arial" w:cs="Arial"/>
          <w:b/>
          <w:sz w:val="28"/>
          <w:szCs w:val="28"/>
          <w:u w:val="single"/>
          <w:lang w:val="es-MX"/>
        </w:rPr>
        <w:t>junio</w:t>
      </w:r>
      <w:r w:rsidRPr="002E0C53">
        <w:rPr>
          <w:rFonts w:ascii="Arial" w:hAnsi="Arial" w:cs="Arial"/>
          <w:b/>
          <w:sz w:val="28"/>
          <w:szCs w:val="28"/>
          <w:u w:val="single"/>
          <w:lang w:val="es-MX"/>
        </w:rPr>
        <w:t xml:space="preserve"> de 2016,</w:t>
      </w:r>
      <w:r>
        <w:rPr>
          <w:rFonts w:ascii="Arial" w:hAnsi="Arial" w:cs="Arial"/>
          <w:sz w:val="24"/>
          <w:szCs w:val="24"/>
          <w:lang w:val="es-MX"/>
        </w:rPr>
        <w:t xml:space="preserve"> </w:t>
      </w:r>
      <w:r w:rsidR="000D5B44">
        <w:rPr>
          <w:rFonts w:ascii="Arial" w:hAnsi="Arial" w:cs="Arial"/>
          <w:sz w:val="24"/>
          <w:szCs w:val="24"/>
          <w:lang w:val="es-MX"/>
        </w:rPr>
        <w:t xml:space="preserve">llegó el cobro de consumo por valor de $38.325 menos el subsidio otorgado por valor de $16.326 pagándose un total de </w:t>
      </w:r>
      <w:r w:rsidR="000D5B44" w:rsidRPr="006C11ED">
        <w:rPr>
          <w:rFonts w:ascii="Arial" w:hAnsi="Arial" w:cs="Arial"/>
          <w:b/>
          <w:sz w:val="32"/>
          <w:szCs w:val="32"/>
          <w:u w:val="single"/>
          <w:lang w:val="es-MX"/>
        </w:rPr>
        <w:t>$22.000.</w:t>
      </w:r>
    </w:p>
    <w:p w:rsidR="00B36DE4" w:rsidRDefault="006C11ED" w:rsidP="00D71B59">
      <w:pPr>
        <w:jc w:val="both"/>
        <w:rPr>
          <w:rFonts w:ascii="Arial" w:hAnsi="Arial" w:cs="Arial"/>
          <w:sz w:val="24"/>
          <w:szCs w:val="24"/>
          <w:lang w:val="es-MX"/>
        </w:rPr>
      </w:pPr>
      <w:r>
        <w:rPr>
          <w:rFonts w:ascii="Arial" w:hAnsi="Arial" w:cs="Arial"/>
          <w:sz w:val="24"/>
          <w:szCs w:val="24"/>
          <w:lang w:val="es-MX"/>
        </w:rPr>
        <w:t>7</w:t>
      </w:r>
      <w:r w:rsidR="007E74F9">
        <w:rPr>
          <w:rFonts w:ascii="Arial" w:hAnsi="Arial" w:cs="Arial"/>
          <w:sz w:val="24"/>
          <w:szCs w:val="24"/>
          <w:lang w:val="es-MX"/>
        </w:rPr>
        <w:t>.</w:t>
      </w:r>
      <w:r w:rsidR="00B36DE4">
        <w:rPr>
          <w:rFonts w:ascii="Arial" w:hAnsi="Arial" w:cs="Arial"/>
          <w:sz w:val="24"/>
          <w:szCs w:val="24"/>
          <w:lang w:val="es-MX"/>
        </w:rPr>
        <w:t xml:space="preserve"> Que a mi juicio y conociendo las tablas de cobro de otras municipalidades, considero que se está </w:t>
      </w:r>
      <w:r w:rsidR="00B36DE4" w:rsidRPr="006C11ED">
        <w:rPr>
          <w:rFonts w:ascii="Arial" w:hAnsi="Arial" w:cs="Arial"/>
          <w:b/>
          <w:sz w:val="24"/>
          <w:szCs w:val="24"/>
          <w:u w:val="single"/>
          <w:lang w:val="es-MX"/>
        </w:rPr>
        <w:t xml:space="preserve">realizando un abuso </w:t>
      </w:r>
      <w:r w:rsidR="007E74F9" w:rsidRPr="006C11ED">
        <w:rPr>
          <w:rFonts w:ascii="Arial" w:hAnsi="Arial" w:cs="Arial"/>
          <w:b/>
          <w:sz w:val="24"/>
          <w:szCs w:val="24"/>
          <w:u w:val="single"/>
          <w:lang w:val="es-MX"/>
        </w:rPr>
        <w:t>excesivo</w:t>
      </w:r>
      <w:r w:rsidR="007E74F9">
        <w:rPr>
          <w:rFonts w:ascii="Arial" w:hAnsi="Arial" w:cs="Arial"/>
          <w:sz w:val="24"/>
          <w:szCs w:val="24"/>
          <w:lang w:val="es-MX"/>
        </w:rPr>
        <w:t xml:space="preserve"> </w:t>
      </w:r>
      <w:r w:rsidR="00B36DE4">
        <w:rPr>
          <w:rFonts w:ascii="Arial" w:hAnsi="Arial" w:cs="Arial"/>
          <w:sz w:val="24"/>
          <w:szCs w:val="24"/>
          <w:lang w:val="es-MX"/>
        </w:rPr>
        <w:t xml:space="preserve">en los valores que ha fijado la empresa de servicios públicos frente al </w:t>
      </w:r>
      <w:r w:rsidR="005D1422">
        <w:rPr>
          <w:rFonts w:ascii="Arial" w:hAnsi="Arial" w:cs="Arial"/>
          <w:sz w:val="24"/>
          <w:szCs w:val="24"/>
          <w:lang w:val="es-MX"/>
        </w:rPr>
        <w:t>cobro de consumo</w:t>
      </w:r>
      <w:r w:rsidR="007B6FE6">
        <w:rPr>
          <w:rFonts w:ascii="Arial" w:hAnsi="Arial" w:cs="Arial"/>
          <w:sz w:val="24"/>
          <w:szCs w:val="24"/>
          <w:lang w:val="es-MX"/>
        </w:rPr>
        <w:t xml:space="preserve"> del servicio de GAS natural</w:t>
      </w:r>
      <w:r w:rsidR="00B36DE4">
        <w:rPr>
          <w:rFonts w:ascii="Arial" w:hAnsi="Arial" w:cs="Arial"/>
          <w:sz w:val="24"/>
          <w:szCs w:val="24"/>
          <w:lang w:val="es-MX"/>
        </w:rPr>
        <w:t xml:space="preserve">. </w:t>
      </w:r>
    </w:p>
    <w:p w:rsidR="00D875E9" w:rsidRDefault="0066035D" w:rsidP="00D71B59">
      <w:pPr>
        <w:jc w:val="both"/>
        <w:rPr>
          <w:rFonts w:ascii="Arial" w:hAnsi="Arial" w:cs="Arial"/>
          <w:sz w:val="24"/>
          <w:szCs w:val="24"/>
          <w:lang w:val="es-MX"/>
        </w:rPr>
      </w:pPr>
      <w:r>
        <w:rPr>
          <w:rFonts w:ascii="Arial" w:hAnsi="Arial" w:cs="Arial"/>
          <w:sz w:val="24"/>
          <w:szCs w:val="24"/>
          <w:lang w:val="es-MX"/>
        </w:rPr>
        <w:lastRenderedPageBreak/>
        <w:t>12</w:t>
      </w:r>
      <w:r w:rsidR="00B36DE4">
        <w:rPr>
          <w:rFonts w:ascii="Arial" w:hAnsi="Arial" w:cs="Arial"/>
          <w:sz w:val="24"/>
          <w:szCs w:val="24"/>
          <w:lang w:val="es-MX"/>
        </w:rPr>
        <w:t xml:space="preserve">.- </w:t>
      </w:r>
      <w:r w:rsidR="00D875E9">
        <w:rPr>
          <w:rFonts w:ascii="Arial" w:hAnsi="Arial" w:cs="Arial"/>
          <w:sz w:val="24"/>
          <w:szCs w:val="24"/>
          <w:lang w:val="es-MX"/>
        </w:rPr>
        <w:t xml:space="preserve">Que si se revisan las tasa de cobro, se pude observar irregularidad en cuanto al cobro de los subsidios otorgados y su tasación y concesión son arbitrarios </w:t>
      </w:r>
      <w:r w:rsidR="001F21E0">
        <w:rPr>
          <w:rFonts w:ascii="Arial" w:hAnsi="Arial" w:cs="Arial"/>
          <w:sz w:val="24"/>
          <w:szCs w:val="24"/>
          <w:lang w:val="es-MX"/>
        </w:rPr>
        <w:t xml:space="preserve">irracionales si se comparan entre el mes a mes, cuando a pesar de llegar a la misma tasa de consumo, se generan el otorgamiento  de distintos subsidios lo que no tiene justificación alguna. </w:t>
      </w:r>
    </w:p>
    <w:p w:rsidR="00B36DE4" w:rsidRDefault="001F21E0" w:rsidP="00D71B59">
      <w:pPr>
        <w:jc w:val="both"/>
        <w:rPr>
          <w:rFonts w:ascii="Arial" w:hAnsi="Arial" w:cs="Arial"/>
          <w:sz w:val="24"/>
          <w:szCs w:val="24"/>
          <w:lang w:val="es-MX"/>
        </w:rPr>
      </w:pPr>
      <w:r>
        <w:rPr>
          <w:rFonts w:ascii="Arial" w:hAnsi="Arial" w:cs="Arial"/>
          <w:sz w:val="24"/>
          <w:szCs w:val="24"/>
          <w:lang w:val="es-MX"/>
        </w:rPr>
        <w:t xml:space="preserve">13.- </w:t>
      </w:r>
      <w:r w:rsidR="00B36DE4">
        <w:rPr>
          <w:rFonts w:ascii="Arial" w:hAnsi="Arial" w:cs="Arial"/>
          <w:sz w:val="24"/>
          <w:szCs w:val="24"/>
          <w:lang w:val="es-MX"/>
        </w:rPr>
        <w:t>En razón de lo expresado, me siento como usuario afectad</w:t>
      </w:r>
      <w:r w:rsidR="007B6FE6">
        <w:rPr>
          <w:rFonts w:ascii="Arial" w:hAnsi="Arial" w:cs="Arial"/>
          <w:sz w:val="24"/>
          <w:szCs w:val="24"/>
          <w:lang w:val="es-MX"/>
        </w:rPr>
        <w:t>a,</w:t>
      </w:r>
      <w:r w:rsidR="00B36DE4">
        <w:rPr>
          <w:rFonts w:ascii="Arial" w:hAnsi="Arial" w:cs="Arial"/>
          <w:sz w:val="24"/>
          <w:szCs w:val="24"/>
          <w:lang w:val="es-MX"/>
        </w:rPr>
        <w:t xml:space="preserve"> debido que en mi sentir, la </w:t>
      </w:r>
      <w:r w:rsidR="00B36DE4" w:rsidRPr="00D71B59">
        <w:rPr>
          <w:rFonts w:ascii="Arial" w:hAnsi="Arial" w:cs="Arial"/>
          <w:sz w:val="24"/>
          <w:szCs w:val="24"/>
          <w:lang w:val="es-MX"/>
        </w:rPr>
        <w:t>empresa OP&amp;S Construcciones S.A. ESP</w:t>
      </w:r>
      <w:r w:rsidR="00B36DE4">
        <w:rPr>
          <w:rFonts w:ascii="Arial" w:hAnsi="Arial" w:cs="Arial"/>
          <w:sz w:val="24"/>
          <w:szCs w:val="24"/>
          <w:lang w:val="es-MX"/>
        </w:rPr>
        <w:t xml:space="preserve"> cruza los límites y proporciones razonables de cobro del servicio y esto afecta considerableme</w:t>
      </w:r>
      <w:r w:rsidR="007B6FE6">
        <w:rPr>
          <w:rFonts w:ascii="Arial" w:hAnsi="Arial" w:cs="Arial"/>
          <w:sz w:val="24"/>
          <w:szCs w:val="24"/>
          <w:lang w:val="es-MX"/>
        </w:rPr>
        <w:t>nte el bolsillo de los usuarios, quienes somos personas de escasos recursos económicos.</w:t>
      </w:r>
    </w:p>
    <w:p w:rsidR="0066035D" w:rsidRPr="00D71B59" w:rsidRDefault="0066035D" w:rsidP="00D71B59">
      <w:pPr>
        <w:jc w:val="both"/>
        <w:rPr>
          <w:rFonts w:ascii="Arial" w:hAnsi="Arial" w:cs="Arial"/>
          <w:sz w:val="24"/>
          <w:szCs w:val="24"/>
          <w:lang w:val="es-MX"/>
        </w:rPr>
      </w:pPr>
      <w:r>
        <w:rPr>
          <w:rFonts w:ascii="Arial" w:hAnsi="Arial" w:cs="Arial"/>
          <w:sz w:val="24"/>
          <w:szCs w:val="24"/>
          <w:lang w:val="es-MX"/>
        </w:rPr>
        <w:t>1</w:t>
      </w:r>
      <w:r w:rsidR="001F21E0">
        <w:rPr>
          <w:rFonts w:ascii="Arial" w:hAnsi="Arial" w:cs="Arial"/>
          <w:sz w:val="24"/>
          <w:szCs w:val="24"/>
          <w:lang w:val="es-MX"/>
        </w:rPr>
        <w:t>4</w:t>
      </w:r>
      <w:r>
        <w:rPr>
          <w:rFonts w:ascii="Arial" w:hAnsi="Arial" w:cs="Arial"/>
          <w:sz w:val="24"/>
          <w:szCs w:val="24"/>
          <w:lang w:val="es-MX"/>
        </w:rPr>
        <w:t xml:space="preserve">. Que nada justifica el cobro excesivo no sustentado de </w:t>
      </w:r>
      <w:r w:rsidR="00E35777">
        <w:rPr>
          <w:rFonts w:ascii="Arial" w:hAnsi="Arial" w:cs="Arial"/>
          <w:sz w:val="24"/>
          <w:szCs w:val="24"/>
          <w:lang w:val="es-MX"/>
        </w:rPr>
        <w:t xml:space="preserve">los valores de la factura, y no existen razones para </w:t>
      </w:r>
      <w:r w:rsidR="00A90F1E">
        <w:rPr>
          <w:rFonts w:ascii="Arial" w:hAnsi="Arial" w:cs="Arial"/>
          <w:sz w:val="24"/>
          <w:szCs w:val="24"/>
          <w:lang w:val="es-MX"/>
        </w:rPr>
        <w:t>que llegue t</w:t>
      </w:r>
      <w:r w:rsidR="00475880">
        <w:rPr>
          <w:rFonts w:ascii="Arial" w:hAnsi="Arial" w:cs="Arial"/>
          <w:sz w:val="24"/>
          <w:szCs w:val="24"/>
          <w:lang w:val="es-MX"/>
        </w:rPr>
        <w:t>an elevado el valor de la misma ni para que se incremente desproporcionadamente de mes a mes.</w:t>
      </w:r>
    </w:p>
    <w:p w:rsidR="00C832C6" w:rsidRDefault="00C832C6" w:rsidP="00C832C6">
      <w:pPr>
        <w:jc w:val="center"/>
        <w:rPr>
          <w:rFonts w:ascii="Arial" w:hAnsi="Arial" w:cs="Arial"/>
          <w:b/>
          <w:sz w:val="24"/>
          <w:szCs w:val="24"/>
          <w:lang w:val="es-MX"/>
        </w:rPr>
      </w:pPr>
      <w:r w:rsidRPr="00C832C6">
        <w:rPr>
          <w:rFonts w:ascii="Arial" w:hAnsi="Arial" w:cs="Arial"/>
          <w:b/>
          <w:sz w:val="24"/>
          <w:szCs w:val="24"/>
          <w:lang w:val="es-MX"/>
        </w:rPr>
        <w:t>PETICION</w:t>
      </w:r>
      <w:r w:rsidR="0014062D">
        <w:rPr>
          <w:rFonts w:ascii="Arial" w:hAnsi="Arial" w:cs="Arial"/>
          <w:b/>
          <w:sz w:val="24"/>
          <w:szCs w:val="24"/>
          <w:lang w:val="es-MX"/>
        </w:rPr>
        <w:t>ES</w:t>
      </w:r>
    </w:p>
    <w:p w:rsidR="00B36DE4" w:rsidRDefault="00C832C6" w:rsidP="00C832C6">
      <w:pPr>
        <w:jc w:val="both"/>
        <w:rPr>
          <w:rFonts w:ascii="Arial" w:hAnsi="Arial" w:cs="Arial"/>
          <w:sz w:val="24"/>
          <w:szCs w:val="24"/>
          <w:lang w:val="es-MX"/>
        </w:rPr>
      </w:pPr>
      <w:r w:rsidRPr="00C832C6">
        <w:rPr>
          <w:rFonts w:ascii="Arial" w:hAnsi="Arial" w:cs="Arial"/>
          <w:b/>
          <w:sz w:val="24"/>
          <w:szCs w:val="24"/>
          <w:lang w:val="es-MX"/>
        </w:rPr>
        <w:t>1.-</w:t>
      </w:r>
      <w:r w:rsidR="008C2AEC">
        <w:rPr>
          <w:rFonts w:ascii="Arial" w:hAnsi="Arial" w:cs="Arial"/>
          <w:sz w:val="24"/>
          <w:szCs w:val="24"/>
          <w:lang w:val="es-MX"/>
        </w:rPr>
        <w:t xml:space="preserve"> Solicito respetuosamente que </w:t>
      </w:r>
      <w:r w:rsidR="00B36DE4">
        <w:rPr>
          <w:rFonts w:ascii="Arial" w:hAnsi="Arial" w:cs="Arial"/>
          <w:sz w:val="24"/>
          <w:szCs w:val="24"/>
          <w:lang w:val="es-MX"/>
        </w:rPr>
        <w:t xml:space="preserve">procedan a revisar </w:t>
      </w:r>
      <w:r w:rsidR="00464695">
        <w:rPr>
          <w:rFonts w:ascii="Arial" w:hAnsi="Arial" w:cs="Arial"/>
          <w:sz w:val="24"/>
          <w:szCs w:val="24"/>
          <w:lang w:val="es-MX"/>
        </w:rPr>
        <w:t>la tasa</w:t>
      </w:r>
      <w:r w:rsidR="00B36DE4">
        <w:rPr>
          <w:rFonts w:ascii="Arial" w:hAnsi="Arial" w:cs="Arial"/>
          <w:sz w:val="24"/>
          <w:szCs w:val="24"/>
          <w:lang w:val="es-MX"/>
        </w:rPr>
        <w:t xml:space="preserve"> de </w:t>
      </w:r>
      <w:r w:rsidR="00464695">
        <w:rPr>
          <w:rFonts w:ascii="Arial" w:hAnsi="Arial" w:cs="Arial"/>
          <w:sz w:val="24"/>
          <w:szCs w:val="24"/>
          <w:lang w:val="es-MX"/>
        </w:rPr>
        <w:t>cobros excesivos</w:t>
      </w:r>
      <w:r w:rsidR="00B36DE4">
        <w:rPr>
          <w:rFonts w:ascii="Arial" w:hAnsi="Arial" w:cs="Arial"/>
          <w:sz w:val="24"/>
          <w:szCs w:val="24"/>
          <w:lang w:val="es-MX"/>
        </w:rPr>
        <w:t xml:space="preserve"> que se están causando en la actualidad por </w:t>
      </w:r>
      <w:r w:rsidR="00464695">
        <w:rPr>
          <w:rFonts w:ascii="Arial" w:hAnsi="Arial" w:cs="Arial"/>
          <w:sz w:val="24"/>
          <w:szCs w:val="24"/>
          <w:lang w:val="es-MX"/>
        </w:rPr>
        <w:t xml:space="preserve">concepto </w:t>
      </w:r>
      <w:r w:rsidR="007B6FE6" w:rsidRPr="007B6FE6">
        <w:rPr>
          <w:rFonts w:ascii="Arial" w:hAnsi="Arial" w:cs="Arial"/>
          <w:b/>
          <w:sz w:val="24"/>
          <w:szCs w:val="24"/>
          <w:lang w:val="es-MX"/>
        </w:rPr>
        <w:t>CONSUMO</w:t>
      </w:r>
      <w:r w:rsidR="007B6FE6">
        <w:rPr>
          <w:rFonts w:ascii="Arial" w:hAnsi="Arial" w:cs="Arial"/>
          <w:sz w:val="24"/>
          <w:szCs w:val="24"/>
          <w:lang w:val="es-MX"/>
        </w:rPr>
        <w:t xml:space="preserve"> </w:t>
      </w:r>
      <w:r w:rsidR="00A90F1E">
        <w:rPr>
          <w:rFonts w:ascii="Arial" w:hAnsi="Arial" w:cs="Arial"/>
          <w:sz w:val="24"/>
          <w:szCs w:val="24"/>
          <w:lang w:val="es-MX"/>
        </w:rPr>
        <w:t>del servicio de gas natural,</w:t>
      </w:r>
      <w:r w:rsidR="00464695" w:rsidRPr="00464695">
        <w:rPr>
          <w:rFonts w:ascii="Arial" w:hAnsi="Arial" w:cs="Arial"/>
          <w:b/>
          <w:sz w:val="24"/>
          <w:szCs w:val="24"/>
          <w:lang w:val="es-MX"/>
        </w:rPr>
        <w:t xml:space="preserve"> </w:t>
      </w:r>
      <w:r w:rsidR="00464695">
        <w:rPr>
          <w:rFonts w:ascii="Arial" w:hAnsi="Arial" w:cs="Arial"/>
          <w:sz w:val="24"/>
          <w:szCs w:val="24"/>
          <w:lang w:val="es-MX"/>
        </w:rPr>
        <w:t>dado que se está generando un grave perjuicio al bolsillo de los usuarios.</w:t>
      </w:r>
    </w:p>
    <w:p w:rsidR="00B36DE4" w:rsidRDefault="00497D75" w:rsidP="00C832C6">
      <w:pPr>
        <w:jc w:val="both"/>
        <w:rPr>
          <w:rFonts w:ascii="Arial" w:hAnsi="Arial" w:cs="Arial"/>
          <w:sz w:val="24"/>
          <w:szCs w:val="24"/>
          <w:lang w:val="es-MX"/>
        </w:rPr>
      </w:pPr>
      <w:r>
        <w:rPr>
          <w:rFonts w:ascii="Arial" w:hAnsi="Arial" w:cs="Arial"/>
          <w:sz w:val="24"/>
          <w:szCs w:val="24"/>
          <w:lang w:val="es-MX"/>
        </w:rPr>
        <w:t>2.- Que a futuro no se continúe atropellando arbitrariamente a los consumidores, con el cobro excesivo e irreal de valores que se reflejan en las facturas de cobro.</w:t>
      </w:r>
    </w:p>
    <w:p w:rsidR="001509A2" w:rsidRPr="009B67FA" w:rsidRDefault="001509A2" w:rsidP="00181C73">
      <w:pPr>
        <w:spacing w:line="240" w:lineRule="auto"/>
        <w:jc w:val="center"/>
        <w:rPr>
          <w:rFonts w:ascii="Arial" w:hAnsi="Arial" w:cs="Arial"/>
          <w:b/>
          <w:sz w:val="24"/>
          <w:szCs w:val="24"/>
          <w:lang w:val="es-MX"/>
        </w:rPr>
      </w:pPr>
      <w:r w:rsidRPr="009B67FA">
        <w:rPr>
          <w:rFonts w:ascii="Arial" w:hAnsi="Arial" w:cs="Arial"/>
          <w:b/>
          <w:sz w:val="24"/>
          <w:szCs w:val="24"/>
          <w:lang w:val="es-MX"/>
        </w:rPr>
        <w:t>FUNDAMENTO JURIDICO Y JURISPRUDENCIAL</w:t>
      </w:r>
    </w:p>
    <w:p w:rsidR="001509A2" w:rsidRPr="000727B4" w:rsidRDefault="001509A2" w:rsidP="00181C73">
      <w:pPr>
        <w:spacing w:before="525" w:after="100" w:afterAutospacing="1" w:line="240" w:lineRule="auto"/>
        <w:jc w:val="both"/>
        <w:outlineLvl w:val="1"/>
        <w:rPr>
          <w:rFonts w:ascii="Arial" w:eastAsia="Times New Roman" w:hAnsi="Arial" w:cs="Arial"/>
          <w:b/>
          <w:bCs/>
          <w:color w:val="000000"/>
          <w:sz w:val="24"/>
          <w:szCs w:val="24"/>
          <w:lang w:eastAsia="es-CO"/>
        </w:rPr>
      </w:pPr>
      <w:r w:rsidRPr="000727B4">
        <w:rPr>
          <w:rFonts w:ascii="Arial" w:eastAsia="Times New Roman" w:hAnsi="Arial" w:cs="Arial"/>
          <w:b/>
          <w:bCs/>
          <w:color w:val="000000"/>
          <w:sz w:val="24"/>
          <w:szCs w:val="24"/>
          <w:lang w:eastAsia="es-CO"/>
        </w:rPr>
        <w:t>Artículo 23</w:t>
      </w:r>
      <w:r>
        <w:rPr>
          <w:rFonts w:ascii="Arial" w:eastAsia="Times New Roman" w:hAnsi="Arial" w:cs="Arial"/>
          <w:b/>
          <w:bCs/>
          <w:color w:val="000000"/>
          <w:sz w:val="24"/>
          <w:szCs w:val="24"/>
          <w:lang w:eastAsia="es-CO"/>
        </w:rPr>
        <w:t xml:space="preserve"> CONSTITUCION POLITICA</w:t>
      </w:r>
    </w:p>
    <w:p w:rsidR="001509A2" w:rsidRPr="000727B4" w:rsidRDefault="001509A2" w:rsidP="001509A2">
      <w:pPr>
        <w:spacing w:after="0"/>
        <w:ind w:left="708"/>
        <w:jc w:val="both"/>
        <w:rPr>
          <w:rFonts w:ascii="Arial" w:eastAsia="Times New Roman" w:hAnsi="Arial" w:cs="Arial"/>
          <w:i/>
          <w:color w:val="000000"/>
          <w:sz w:val="20"/>
          <w:szCs w:val="20"/>
          <w:lang w:eastAsia="es-CO"/>
        </w:rPr>
      </w:pPr>
      <w:r w:rsidRPr="000727B4">
        <w:rPr>
          <w:rFonts w:ascii="Arial" w:eastAsia="Times New Roman" w:hAnsi="Arial" w:cs="Arial"/>
          <w:i/>
          <w:color w:val="000000"/>
          <w:sz w:val="20"/>
          <w:szCs w:val="20"/>
          <w:lang w:eastAsia="es-CO"/>
        </w:rPr>
        <w:t>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 </w:t>
      </w:r>
    </w:p>
    <w:p w:rsidR="001509A2" w:rsidRPr="000727B4" w:rsidRDefault="001509A2" w:rsidP="001509A2">
      <w:pPr>
        <w:jc w:val="both"/>
        <w:rPr>
          <w:rFonts w:ascii="Arial" w:hAnsi="Arial" w:cs="Arial"/>
          <w:color w:val="2D2D2D"/>
          <w:bdr w:val="none" w:sz="0" w:space="0" w:color="auto" w:frame="1"/>
          <w:shd w:val="clear" w:color="auto" w:fill="FFFFFF"/>
        </w:rPr>
      </w:pPr>
    </w:p>
    <w:p w:rsidR="001509A2" w:rsidRDefault="001509A2" w:rsidP="001509A2">
      <w:pPr>
        <w:spacing w:before="100" w:beforeAutospacing="1" w:after="100" w:afterAutospacing="1" w:line="270" w:lineRule="atLeast"/>
        <w:jc w:val="both"/>
        <w:rPr>
          <w:rFonts w:ascii="Arial" w:eastAsia="Times New Roman" w:hAnsi="Arial" w:cs="Arial"/>
          <w:b/>
          <w:bCs/>
          <w:sz w:val="24"/>
          <w:szCs w:val="24"/>
          <w:lang w:eastAsia="es-CO"/>
        </w:rPr>
      </w:pPr>
      <w:bookmarkStart w:id="1" w:name="14"/>
      <w:r w:rsidRPr="000727B4">
        <w:rPr>
          <w:rFonts w:ascii="Arial" w:eastAsia="Times New Roman" w:hAnsi="Arial" w:cs="Arial"/>
          <w:b/>
          <w:bCs/>
          <w:sz w:val="24"/>
          <w:szCs w:val="24"/>
          <w:lang w:eastAsia="es-CO"/>
        </w:rPr>
        <w:t>ARTÍCULO 14.</w:t>
      </w:r>
      <w:r>
        <w:rPr>
          <w:rFonts w:ascii="Arial" w:eastAsia="Times New Roman" w:hAnsi="Arial" w:cs="Arial"/>
          <w:b/>
          <w:bCs/>
          <w:sz w:val="24"/>
          <w:szCs w:val="24"/>
          <w:lang w:eastAsia="es-CO"/>
        </w:rPr>
        <w:t xml:space="preserve"> DE LA LEY 1437 DE 2011</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b/>
          <w:bCs/>
          <w:i/>
          <w:sz w:val="20"/>
          <w:szCs w:val="20"/>
          <w:lang w:eastAsia="es-CO"/>
        </w:rPr>
        <w:t>Artículo 14.  TÉRMINOS PARA RESOLVER LAS DISTINTAS MODALIDADES DE PETICIONES.</w:t>
      </w:r>
      <w:bookmarkEnd w:id="1"/>
      <w:r w:rsidRPr="000727B4">
        <w:rPr>
          <w:rFonts w:ascii="Arial" w:eastAsia="Times New Roman" w:hAnsi="Arial" w:cs="Arial"/>
          <w:i/>
          <w:iCs/>
          <w:sz w:val="20"/>
          <w:szCs w:val="20"/>
          <w:lang w:eastAsia="es-CO"/>
        </w:rPr>
        <w:t>&lt;</w:t>
      </w:r>
      <w:r w:rsidRPr="000727B4">
        <w:rPr>
          <w:rFonts w:ascii="Arial" w:eastAsia="Times New Roman" w:hAnsi="Arial" w:cs="Arial"/>
          <w:i/>
          <w:sz w:val="20"/>
          <w:szCs w:val="20"/>
          <w:lang w:eastAsia="es-CO"/>
        </w:rPr>
        <w:t xml:space="preserve">Artículo modificado por el </w:t>
      </w:r>
      <w:r w:rsidRPr="00181C73">
        <w:rPr>
          <w:rFonts w:ascii="Arial" w:eastAsia="Times New Roman" w:hAnsi="Arial" w:cs="Arial"/>
          <w:b/>
          <w:i/>
          <w:sz w:val="20"/>
          <w:szCs w:val="20"/>
          <w:u w:val="single"/>
          <w:lang w:eastAsia="es-CO"/>
        </w:rPr>
        <w:t>artículo </w:t>
      </w:r>
      <w:hyperlink r:id="rId7" w:anchor="1" w:history="1">
        <w:r w:rsidRPr="00181C73">
          <w:rPr>
            <w:rFonts w:ascii="Arial" w:eastAsia="Times New Roman" w:hAnsi="Arial" w:cs="Arial"/>
            <w:b/>
            <w:i/>
            <w:sz w:val="20"/>
            <w:szCs w:val="20"/>
            <w:u w:val="single"/>
            <w:lang w:eastAsia="es-CO"/>
          </w:rPr>
          <w:t>1</w:t>
        </w:r>
      </w:hyperlink>
      <w:r w:rsidRPr="00181C73">
        <w:rPr>
          <w:rFonts w:ascii="Arial" w:eastAsia="Times New Roman" w:hAnsi="Arial" w:cs="Arial"/>
          <w:b/>
          <w:i/>
          <w:sz w:val="20"/>
          <w:szCs w:val="20"/>
          <w:u w:val="single"/>
          <w:lang w:eastAsia="es-CO"/>
        </w:rPr>
        <w:t> de la Ley 1755 de 2015</w:t>
      </w:r>
      <w:r w:rsidRPr="000727B4">
        <w:rPr>
          <w:rFonts w:ascii="Arial" w:eastAsia="Times New Roman" w:hAnsi="Arial" w:cs="Arial"/>
          <w:i/>
          <w:sz w:val="20"/>
          <w:szCs w:val="20"/>
          <w:lang w:eastAsia="es-CO"/>
        </w:rPr>
        <w:t>. El nuevo texto es el siguiente:&gt; Salvo norma legal especial y so pena de sanción disciplinaria, toda petición deberá resolverse dentro de los quince (15) días siguientes a su recepción. Estará sometida a término especial la resolución de las siguientes peticiones:</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i/>
          <w:sz w:val="20"/>
          <w:szCs w:val="20"/>
          <w:lang w:eastAsia="es-CO"/>
        </w:rPr>
        <w:lastRenderedPageBreak/>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i/>
          <w:sz w:val="20"/>
          <w:szCs w:val="20"/>
          <w:lang w:eastAsia="es-CO"/>
        </w:rPr>
        <w:t>2. Las peticiones mediante las cuales se eleva una consulta a las autoridades en relación con las materias a su cargo deberán resolverse dentro de los treinta (30) días siguientes a su recepción.</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b/>
          <w:bCs/>
          <w:i/>
          <w:sz w:val="20"/>
          <w:szCs w:val="20"/>
          <w:lang w:eastAsia="es-CO"/>
        </w:rPr>
        <w:t>PARÁGRAFO.</w:t>
      </w:r>
      <w:r w:rsidRPr="000727B4">
        <w:rPr>
          <w:rFonts w:ascii="Arial" w:eastAsia="Times New Roman" w:hAnsi="Arial" w:cs="Arial"/>
          <w:i/>
          <w:sz w:val="20"/>
          <w:szCs w:val="20"/>
          <w:lang w:eastAsia="es-CO"/>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64695" w:rsidRDefault="00464695" w:rsidP="00464695">
      <w:pPr>
        <w:pStyle w:val="NormalWeb"/>
        <w:jc w:val="center"/>
        <w:rPr>
          <w:rFonts w:ascii="Arial" w:hAnsi="Arial" w:cs="Arial"/>
          <w:b/>
          <w:bCs/>
          <w:color w:val="000000"/>
          <w:sz w:val="27"/>
          <w:szCs w:val="27"/>
          <w:shd w:val="clear" w:color="auto" w:fill="FFFFFF"/>
        </w:rPr>
      </w:pPr>
    </w:p>
    <w:p w:rsidR="00464695" w:rsidRPr="00464695" w:rsidRDefault="00464695" w:rsidP="00464695">
      <w:pPr>
        <w:pStyle w:val="NormalWeb"/>
        <w:jc w:val="both"/>
        <w:rPr>
          <w:rFonts w:ascii="Arial" w:hAnsi="Arial" w:cs="Arial"/>
          <w:b/>
          <w:bCs/>
          <w:color w:val="000000"/>
          <w:shd w:val="clear" w:color="auto" w:fill="FFFFFF"/>
        </w:rPr>
      </w:pPr>
      <w:r w:rsidRPr="00464695">
        <w:rPr>
          <w:rFonts w:ascii="Arial" w:hAnsi="Arial" w:cs="Arial"/>
          <w:b/>
          <w:bCs/>
          <w:color w:val="000000"/>
          <w:shd w:val="clear" w:color="auto" w:fill="FFFFFF"/>
        </w:rPr>
        <w:t>Artículo 152 de la ley 142 de 1994.</w:t>
      </w:r>
    </w:p>
    <w:p w:rsidR="00464695" w:rsidRPr="00464695" w:rsidRDefault="00464695" w:rsidP="00464695">
      <w:pPr>
        <w:pStyle w:val="NormalWeb"/>
        <w:shd w:val="clear" w:color="auto" w:fill="FFFFFF"/>
        <w:ind w:left="708"/>
        <w:jc w:val="both"/>
        <w:rPr>
          <w:rFonts w:ascii="Arial" w:hAnsi="Arial" w:cs="Arial"/>
          <w:i/>
          <w:color w:val="000000"/>
        </w:rPr>
      </w:pPr>
      <w:r w:rsidRPr="00464695">
        <w:rPr>
          <w:rFonts w:ascii="Arial" w:hAnsi="Arial" w:cs="Arial"/>
          <w:b/>
          <w:bCs/>
          <w:i/>
          <w:color w:val="000000"/>
        </w:rPr>
        <w:t>Artículo </w:t>
      </w:r>
      <w:bookmarkStart w:id="2" w:name="152"/>
      <w:r w:rsidRPr="00464695">
        <w:rPr>
          <w:rFonts w:ascii="Arial" w:hAnsi="Arial" w:cs="Arial"/>
          <w:b/>
          <w:bCs/>
          <w:i/>
          <w:color w:val="000000"/>
        </w:rPr>
        <w:t> </w:t>
      </w:r>
      <w:bookmarkEnd w:id="2"/>
      <w:r w:rsidRPr="00464695">
        <w:rPr>
          <w:rFonts w:ascii="Arial" w:hAnsi="Arial" w:cs="Arial"/>
          <w:b/>
          <w:bCs/>
          <w:i/>
          <w:color w:val="000000"/>
        </w:rPr>
        <w:t>152</w:t>
      </w:r>
      <w:r w:rsidRPr="00464695">
        <w:rPr>
          <w:rFonts w:ascii="Arial" w:hAnsi="Arial" w:cs="Arial"/>
          <w:i/>
          <w:color w:val="000000"/>
        </w:rPr>
        <w:t xml:space="preserve">. Derecho de petición y de recurso. Es de la esencia del contrato de servicios públicos que el suscriptor o usuario pueda presentar a la empresa peticiones, </w:t>
      </w:r>
      <w:r w:rsidRPr="00464695">
        <w:rPr>
          <w:rFonts w:ascii="Arial" w:hAnsi="Arial" w:cs="Arial"/>
          <w:b/>
          <w:i/>
          <w:color w:val="000000"/>
          <w:u w:val="single"/>
        </w:rPr>
        <w:t>quejas</w:t>
      </w:r>
      <w:r w:rsidRPr="00464695">
        <w:rPr>
          <w:rFonts w:ascii="Arial" w:hAnsi="Arial" w:cs="Arial"/>
          <w:i/>
          <w:color w:val="000000"/>
        </w:rPr>
        <w:t xml:space="preserve"> y recursos relativos al contrato de servicios públicos.</w:t>
      </w:r>
    </w:p>
    <w:p w:rsidR="00464695" w:rsidRPr="00464695" w:rsidRDefault="00464695" w:rsidP="00464695">
      <w:pPr>
        <w:pStyle w:val="NormalWeb"/>
        <w:shd w:val="clear" w:color="auto" w:fill="FFFFFF"/>
        <w:ind w:left="708"/>
        <w:jc w:val="both"/>
        <w:rPr>
          <w:rFonts w:ascii="Arial" w:hAnsi="Arial" w:cs="Arial"/>
          <w:i/>
          <w:color w:val="000000"/>
        </w:rPr>
      </w:pPr>
      <w:r w:rsidRPr="00464695">
        <w:rPr>
          <w:rFonts w:ascii="Arial" w:hAnsi="Arial" w:cs="Arial"/>
          <w:i/>
          <w:color w:val="000000"/>
        </w:rPr>
        <w:t>Las normas sobre presentación, trámite y decisión de recursos se interpretarán y aplicarán teniendo en cuenta las costumbres de las empresas comerciales en el trato con su clientela, de modo que, en cuanto la ley no disponga otra cosa, se proceda de acuerdo con tales costumbres.</w:t>
      </w:r>
    </w:p>
    <w:p w:rsidR="00464695" w:rsidRPr="00464695" w:rsidRDefault="006E4A89" w:rsidP="00464695">
      <w:pPr>
        <w:jc w:val="both"/>
        <w:rPr>
          <w:rFonts w:ascii="Arial" w:hAnsi="Arial" w:cs="Arial"/>
          <w:sz w:val="24"/>
          <w:szCs w:val="24"/>
        </w:rPr>
      </w:pPr>
      <w:r>
        <w:rPr>
          <w:rFonts w:ascii="Arial" w:hAnsi="Arial" w:cs="Arial"/>
          <w:sz w:val="24"/>
          <w:szCs w:val="24"/>
        </w:rPr>
        <w:t>En los términos planteados dejo plasmada mi queja contra su empresa.</w:t>
      </w:r>
    </w:p>
    <w:p w:rsidR="00464695" w:rsidRDefault="00464695" w:rsidP="00C832C6">
      <w:pPr>
        <w:jc w:val="both"/>
        <w:rPr>
          <w:rFonts w:ascii="Arial" w:hAnsi="Arial" w:cs="Arial"/>
          <w:sz w:val="24"/>
          <w:szCs w:val="24"/>
          <w:lang w:val="es-MX"/>
        </w:rPr>
      </w:pPr>
    </w:p>
    <w:p w:rsidR="006350FD" w:rsidRDefault="006350FD" w:rsidP="00C832C6">
      <w:pPr>
        <w:jc w:val="both"/>
        <w:rPr>
          <w:rFonts w:ascii="Arial" w:hAnsi="Arial" w:cs="Arial"/>
          <w:sz w:val="24"/>
          <w:szCs w:val="24"/>
          <w:lang w:val="es-MX"/>
        </w:rPr>
      </w:pPr>
      <w:r>
        <w:rPr>
          <w:rFonts w:ascii="Arial" w:hAnsi="Arial" w:cs="Arial"/>
          <w:sz w:val="24"/>
          <w:szCs w:val="24"/>
          <w:lang w:val="es-MX"/>
        </w:rPr>
        <w:t>Cordialmente,</w:t>
      </w:r>
    </w:p>
    <w:p w:rsidR="00464695" w:rsidRDefault="00464695" w:rsidP="00C832C6">
      <w:pPr>
        <w:jc w:val="both"/>
        <w:rPr>
          <w:rFonts w:ascii="Arial" w:hAnsi="Arial" w:cs="Arial"/>
          <w:sz w:val="24"/>
          <w:szCs w:val="24"/>
          <w:lang w:val="es-MX"/>
        </w:rPr>
      </w:pPr>
    </w:p>
    <w:p w:rsidR="002E0C53" w:rsidRDefault="002E0C53" w:rsidP="00C832C6">
      <w:pPr>
        <w:jc w:val="both"/>
        <w:rPr>
          <w:rFonts w:ascii="Arial" w:hAnsi="Arial" w:cs="Arial"/>
          <w:sz w:val="24"/>
          <w:szCs w:val="24"/>
          <w:lang w:val="es-MX"/>
        </w:rPr>
      </w:pPr>
    </w:p>
    <w:p w:rsidR="002E0C53" w:rsidRPr="00475880" w:rsidRDefault="002E0C53" w:rsidP="00475880">
      <w:pPr>
        <w:pStyle w:val="Sinespaciado"/>
        <w:rPr>
          <w:rFonts w:ascii="Arial" w:hAnsi="Arial" w:cs="Arial"/>
          <w:b/>
          <w:sz w:val="24"/>
          <w:szCs w:val="24"/>
          <w:lang w:val="es-MX"/>
        </w:rPr>
      </w:pPr>
    </w:p>
    <w:p w:rsidR="002E0C53" w:rsidRPr="00475880" w:rsidRDefault="00475880" w:rsidP="00475880">
      <w:pPr>
        <w:pStyle w:val="Sinespaciado"/>
        <w:rPr>
          <w:rFonts w:ascii="Arial" w:hAnsi="Arial" w:cs="Arial"/>
          <w:b/>
          <w:sz w:val="24"/>
          <w:szCs w:val="24"/>
          <w:lang w:val="es-MX"/>
        </w:rPr>
      </w:pPr>
      <w:r w:rsidRPr="00475880">
        <w:rPr>
          <w:rFonts w:ascii="Arial" w:hAnsi="Arial" w:cs="Arial"/>
          <w:b/>
          <w:sz w:val="24"/>
          <w:szCs w:val="24"/>
          <w:lang w:val="es-MX"/>
        </w:rPr>
        <w:t>FLOR MARIA YATE BOTACHE</w:t>
      </w:r>
    </w:p>
    <w:p w:rsidR="00475880" w:rsidRDefault="006350FD" w:rsidP="00475880">
      <w:pPr>
        <w:pStyle w:val="Sinespaciado"/>
        <w:rPr>
          <w:rFonts w:ascii="Arial" w:hAnsi="Arial" w:cs="Arial"/>
          <w:b/>
          <w:sz w:val="24"/>
          <w:szCs w:val="24"/>
        </w:rPr>
      </w:pPr>
      <w:r w:rsidRPr="00475880">
        <w:rPr>
          <w:rFonts w:ascii="Arial" w:hAnsi="Arial" w:cs="Arial"/>
          <w:b/>
          <w:sz w:val="24"/>
          <w:szCs w:val="24"/>
        </w:rPr>
        <w:t>C.C.</w:t>
      </w:r>
      <w:r w:rsidR="00475880" w:rsidRPr="00475880">
        <w:rPr>
          <w:rFonts w:ascii="Arial" w:hAnsi="Arial" w:cs="Arial"/>
          <w:sz w:val="24"/>
          <w:szCs w:val="24"/>
          <w:lang w:val="es-MX"/>
        </w:rPr>
        <w:t xml:space="preserve"> </w:t>
      </w:r>
      <w:r w:rsidR="00475880">
        <w:rPr>
          <w:rFonts w:ascii="Arial" w:hAnsi="Arial" w:cs="Arial"/>
          <w:sz w:val="24"/>
          <w:szCs w:val="24"/>
          <w:lang w:val="es-MX"/>
        </w:rPr>
        <w:t>39.735.379</w:t>
      </w:r>
    </w:p>
    <w:p w:rsidR="00475880" w:rsidRDefault="002E0C53" w:rsidP="00475880">
      <w:pPr>
        <w:pStyle w:val="Sinespaciado"/>
        <w:rPr>
          <w:rFonts w:ascii="Arial" w:hAnsi="Arial" w:cs="Arial"/>
          <w:b/>
          <w:sz w:val="24"/>
          <w:szCs w:val="24"/>
        </w:rPr>
      </w:pPr>
      <w:r w:rsidRPr="00475880">
        <w:rPr>
          <w:rFonts w:ascii="Arial" w:hAnsi="Arial" w:cs="Arial"/>
          <w:b/>
          <w:sz w:val="24"/>
          <w:szCs w:val="24"/>
          <w:lang w:val="es-MX"/>
        </w:rPr>
        <w:t xml:space="preserve"> </w:t>
      </w:r>
      <w:r w:rsidR="006350FD" w:rsidRPr="00475880">
        <w:rPr>
          <w:rFonts w:ascii="Arial" w:hAnsi="Arial" w:cs="Arial"/>
          <w:b/>
          <w:sz w:val="24"/>
          <w:szCs w:val="24"/>
        </w:rPr>
        <w:t xml:space="preserve">Dirección: </w:t>
      </w:r>
      <w:r w:rsidR="00475880">
        <w:rPr>
          <w:rFonts w:ascii="Arial" w:hAnsi="Arial" w:cs="Arial"/>
          <w:sz w:val="24"/>
          <w:szCs w:val="24"/>
          <w:lang w:val="es-MX"/>
        </w:rPr>
        <w:t>carrera 4  Salida Chaparral Barrio las Brisas</w:t>
      </w:r>
      <w:r w:rsidR="00475880" w:rsidRPr="00475880">
        <w:rPr>
          <w:rFonts w:ascii="Arial" w:hAnsi="Arial" w:cs="Arial"/>
          <w:b/>
          <w:sz w:val="24"/>
          <w:szCs w:val="24"/>
        </w:rPr>
        <w:t xml:space="preserve"> </w:t>
      </w:r>
    </w:p>
    <w:p w:rsidR="00181C73" w:rsidRPr="00475880" w:rsidRDefault="00181C73" w:rsidP="00475880">
      <w:pPr>
        <w:pStyle w:val="Sinespaciado"/>
        <w:rPr>
          <w:rFonts w:ascii="Arial" w:hAnsi="Arial" w:cs="Arial"/>
          <w:b/>
          <w:sz w:val="24"/>
          <w:szCs w:val="24"/>
        </w:rPr>
      </w:pPr>
      <w:r w:rsidRPr="00475880">
        <w:rPr>
          <w:rFonts w:ascii="Arial" w:hAnsi="Arial" w:cs="Arial"/>
          <w:b/>
          <w:sz w:val="24"/>
          <w:szCs w:val="24"/>
        </w:rPr>
        <w:t>Tel.</w:t>
      </w:r>
      <w:r w:rsidR="00475880">
        <w:rPr>
          <w:rFonts w:ascii="Arial" w:hAnsi="Arial" w:cs="Arial"/>
          <w:b/>
          <w:sz w:val="24"/>
          <w:szCs w:val="24"/>
        </w:rPr>
        <w:t>3208875171</w:t>
      </w:r>
      <w:bookmarkEnd w:id="0"/>
    </w:p>
    <w:sectPr w:rsidR="00181C73" w:rsidRPr="004758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B2"/>
    <w:rsid w:val="000143C4"/>
    <w:rsid w:val="00082C13"/>
    <w:rsid w:val="000D3A8E"/>
    <w:rsid w:val="000D5B44"/>
    <w:rsid w:val="0014062D"/>
    <w:rsid w:val="00147A52"/>
    <w:rsid w:val="001509A2"/>
    <w:rsid w:val="00181C73"/>
    <w:rsid w:val="001C4941"/>
    <w:rsid w:val="001F21E0"/>
    <w:rsid w:val="00267550"/>
    <w:rsid w:val="002B7E89"/>
    <w:rsid w:val="002C3AE9"/>
    <w:rsid w:val="002E0C53"/>
    <w:rsid w:val="002E14A9"/>
    <w:rsid w:val="00362C46"/>
    <w:rsid w:val="0037263D"/>
    <w:rsid w:val="003C1557"/>
    <w:rsid w:val="003D1046"/>
    <w:rsid w:val="004254E1"/>
    <w:rsid w:val="00464695"/>
    <w:rsid w:val="00475880"/>
    <w:rsid w:val="00497D75"/>
    <w:rsid w:val="00541B75"/>
    <w:rsid w:val="005D1422"/>
    <w:rsid w:val="006012CB"/>
    <w:rsid w:val="006350FD"/>
    <w:rsid w:val="0066035D"/>
    <w:rsid w:val="006B7EE3"/>
    <w:rsid w:val="006C11ED"/>
    <w:rsid w:val="006E3E84"/>
    <w:rsid w:val="006E4A89"/>
    <w:rsid w:val="006F10E1"/>
    <w:rsid w:val="006F54D6"/>
    <w:rsid w:val="00747E9B"/>
    <w:rsid w:val="007B6FE6"/>
    <w:rsid w:val="007E74F9"/>
    <w:rsid w:val="008C2AEC"/>
    <w:rsid w:val="009174F2"/>
    <w:rsid w:val="009A78B2"/>
    <w:rsid w:val="009B0AA6"/>
    <w:rsid w:val="009B67FA"/>
    <w:rsid w:val="00A9095B"/>
    <w:rsid w:val="00A90F1E"/>
    <w:rsid w:val="00B36DE4"/>
    <w:rsid w:val="00B617AC"/>
    <w:rsid w:val="00BF6DD3"/>
    <w:rsid w:val="00C832C6"/>
    <w:rsid w:val="00D17B40"/>
    <w:rsid w:val="00D3249C"/>
    <w:rsid w:val="00D71B59"/>
    <w:rsid w:val="00D875E9"/>
    <w:rsid w:val="00DE4314"/>
    <w:rsid w:val="00DE6D97"/>
    <w:rsid w:val="00DF1113"/>
    <w:rsid w:val="00E35777"/>
    <w:rsid w:val="00F2744B"/>
    <w:rsid w:val="00FB7F3E"/>
    <w:rsid w:val="00FD7E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063E"/>
  <w15:docId w15:val="{75EA3488-0965-40A6-92B9-6CE26D52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50FD"/>
    <w:pPr>
      <w:spacing w:after="0" w:line="240" w:lineRule="auto"/>
    </w:pPr>
  </w:style>
  <w:style w:type="paragraph" w:styleId="NormalWeb">
    <w:name w:val="Normal (Web)"/>
    <w:basedOn w:val="Normal"/>
    <w:uiPriority w:val="99"/>
    <w:semiHidden/>
    <w:unhideWhenUsed/>
    <w:rsid w:val="004646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ecretariasenado.gov.co/senado/basedoc/ley_1755_201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C9F919AA6E9A479BAD4FEC95BB6D5F" ma:contentTypeVersion="1" ma:contentTypeDescription="Crear nuevo documento." ma:contentTypeScope="" ma:versionID="323b6697faaac005c601dfa150079a84">
  <xsd:schema xmlns:xsd="http://www.w3.org/2001/XMLSchema" xmlns:xs="http://www.w3.org/2001/XMLSchema" xmlns:p="http://schemas.microsoft.com/office/2006/metadata/properties" xmlns:ns2="9ce05d25-1b08-4545-8c79-cbdc3182f5ef" targetNamespace="http://schemas.microsoft.com/office/2006/metadata/properties" ma:root="true" ma:fieldsID="aee5673a3c4e9a109169c5ea4c62b019" ns2:_="">
    <xsd:import namespace="9ce05d25-1b08-4545-8c79-cbdc3182f5ef"/>
    <xsd:element name="properties">
      <xsd:complexType>
        <xsd:sequence>
          <xsd:element name="documentManagement">
            <xsd:complexType>
              <xsd:all>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05d25-1b08-4545-8c79-cbdc3182f5ef" elementFormDefault="qualified">
    <xsd:import namespace="http://schemas.microsoft.com/office/2006/documentManagement/types"/>
    <xsd:import namespace="http://schemas.microsoft.com/office/infopath/2007/PartnerControls"/>
    <xsd:element name="A_x00f1_o" ma:index="8" nillable="true" ma:displayName="Año"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_x00f1_o xmlns="9ce05d25-1b08-4545-8c79-cbdc3182f5ef">2017</A_x00f1_o>
  </documentManagement>
</p:properties>
</file>

<file path=customXml/itemProps1.xml><?xml version="1.0" encoding="utf-8"?>
<ds:datastoreItem xmlns:ds="http://schemas.openxmlformats.org/officeDocument/2006/customXml" ds:itemID="{6A2409E0-2EDE-4F99-9DBD-DD6F5AEFC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05d25-1b08-4545-8c79-cbdc3182f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FC5A5-699E-4329-804E-1F96FC2C0577}">
  <ds:schemaRefs>
    <ds:schemaRef ds:uri="http://schemas.microsoft.com/sharepoint/v3/contenttype/forms"/>
  </ds:schemaRefs>
</ds:datastoreItem>
</file>

<file path=customXml/itemProps3.xml><?xml version="1.0" encoding="utf-8"?>
<ds:datastoreItem xmlns:ds="http://schemas.openxmlformats.org/officeDocument/2006/customXml" ds:itemID="{7D679D5A-2D14-42B8-8F5D-ED419419E5F0}">
  <ds:schemaRefs>
    <ds:schemaRef ds:uri="http://schemas.microsoft.com/office/2006/metadata/properties"/>
    <ds:schemaRef ds:uri="http://schemas.microsoft.com/office/infopath/2007/PartnerControls"/>
    <ds:schemaRef ds:uri="9ce05d25-1b08-4545-8c79-cbdc3182f5ef"/>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848</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PERSONERIA</dc:creator>
  <cp:lastModifiedBy>PalominoJairo20 JAIRO PALOMINO</cp:lastModifiedBy>
  <cp:revision>4</cp:revision>
  <dcterms:created xsi:type="dcterms:W3CDTF">2017-06-02T15:51:00Z</dcterms:created>
  <dcterms:modified xsi:type="dcterms:W3CDTF">2021-06-07T15:24:00Z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0x01010078C9F919AA6E9A479BAD4FEC95BB6D5F</vt:lpwstr>
  </property>
</Properties>
</file>